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ACA7" w14:textId="77777777" w:rsidR="007538C6" w:rsidRDefault="007538C6" w:rsidP="00082F88">
      <w:pPr>
        <w:jc w:val="center"/>
      </w:pPr>
      <w:r w:rsidRPr="007538C6">
        <w:t xml:space="preserve">Infrared </w:t>
      </w:r>
      <w:proofErr w:type="spellStart"/>
      <w:r w:rsidRPr="007538C6">
        <w:t>Plasmonics</w:t>
      </w:r>
      <w:proofErr w:type="spellEnd"/>
      <w:r w:rsidRPr="007538C6">
        <w:t xml:space="preserve"> in Doped Semiconductor Nanocrystals: Integration Implications and Futures</w:t>
      </w:r>
    </w:p>
    <w:p w14:paraId="1F5B25FB" w14:textId="0031BB0E" w:rsidR="001472BF" w:rsidRDefault="00D51CC5" w:rsidP="00082F88">
      <w:pPr>
        <w:jc w:val="center"/>
      </w:pPr>
      <w:r>
        <w:rPr>
          <w:rFonts w:hint="eastAsia"/>
          <w:u w:val="single"/>
        </w:rPr>
        <w:t>S</w:t>
      </w:r>
      <w:r>
        <w:rPr>
          <w:u w:val="single"/>
        </w:rPr>
        <w:t>hin Hum Cho</w:t>
      </w:r>
      <w:r w:rsidR="00184DED">
        <w:rPr>
          <w:rFonts w:hint="eastAsia"/>
        </w:rPr>
        <w:t>*</w:t>
      </w:r>
    </w:p>
    <w:p w14:paraId="36EFC350" w14:textId="73549DA3" w:rsidR="00184DED" w:rsidRDefault="00D51CC5" w:rsidP="00082F88">
      <w:pPr>
        <w:jc w:val="center"/>
      </w:pPr>
      <w:r>
        <w:rPr>
          <w:rFonts w:hint="eastAsia"/>
        </w:rPr>
        <w:t>K</w:t>
      </w:r>
      <w:r>
        <w:t>eimyung University, Department of Chemical Engineering</w:t>
      </w:r>
    </w:p>
    <w:p w14:paraId="019EB236" w14:textId="40277B63" w:rsidR="00082F88" w:rsidRPr="00695D81" w:rsidRDefault="00082F88"/>
    <w:p w14:paraId="45B56087" w14:textId="3AAEDF88" w:rsidR="00082F88" w:rsidRDefault="00082F88" w:rsidP="00082F88">
      <w:r>
        <w:t xml:space="preserve">Localized surface plasmon resonance (LSPR) in </w:t>
      </w:r>
      <w:r w:rsidR="004F0306">
        <w:t xml:space="preserve">doped </w:t>
      </w:r>
      <w:r>
        <w:t>semiconductor nanocrystals results in absorption</w:t>
      </w:r>
      <w:r w:rsidR="004F0306">
        <w:t xml:space="preserve"> </w:t>
      </w:r>
      <w:r>
        <w:t>and near field enhancement on the nanocrystal interface</w:t>
      </w:r>
      <w:r w:rsidR="004F0306">
        <w:t xml:space="preserve">. This property </w:t>
      </w:r>
      <w:r>
        <w:t xml:space="preserve">can be tuned across a wide optical spectral range towards the infrared. </w:t>
      </w:r>
      <w:r w:rsidR="004F0306">
        <w:t xml:space="preserve">Materials control can be </w:t>
      </w:r>
      <w:r>
        <w:t>achieved</w:t>
      </w:r>
      <w:r w:rsidR="004F0306">
        <w:t xml:space="preserve"> by</w:t>
      </w:r>
      <w:r>
        <w:t xml:space="preserve"> synthetically varying doping level, and post synthetically via electrochemical control. We overview the fundamental electromagnetic dynamics governing near-field light matter interaction in plasmonic semiconductor NCs, and the realization distinctive physical properties made possible by the advancement of colloidal synthesis routes via shape and dopant control. Here, we will illustrate how free carrier dielectric properties are induced in</w:t>
      </w:r>
      <w:r w:rsidR="004C665E">
        <w:t xml:space="preserve"> degenerately doped</w:t>
      </w:r>
      <w:r>
        <w:t xml:space="preserve"> metal oxide</w:t>
      </w:r>
      <w:r w:rsidR="004C665E">
        <w:t>s, specifically n-type impurity doped indium oxide (F,Sn:In</w:t>
      </w:r>
      <w:r w:rsidR="004C665E" w:rsidRPr="004C665E">
        <w:rPr>
          <w:vertAlign w:val="subscript"/>
        </w:rPr>
        <w:t>2</w:t>
      </w:r>
      <w:r w:rsidR="004C665E">
        <w:t>O</w:t>
      </w:r>
      <w:r w:rsidR="004C665E" w:rsidRPr="004C665E">
        <w:rPr>
          <w:vertAlign w:val="subscript"/>
        </w:rPr>
        <w:t>3</w:t>
      </w:r>
      <w:r w:rsidR="004C665E">
        <w:t>)</w:t>
      </w:r>
      <w:r>
        <w:t xml:space="preserve">. </w:t>
      </w:r>
      <w:r w:rsidR="0016149B">
        <w:t xml:space="preserve">Direct observation of infrared near-field hotspots in </w:t>
      </w:r>
      <w:r w:rsidR="00AA5923">
        <w:t xml:space="preserve">nanocrystal </w:t>
      </w:r>
      <w:r w:rsidR="0016149B">
        <w:t>faceted corners are visualized through STEM-EELS microscopy and machine learning techniques.</w:t>
      </w:r>
      <w:r w:rsidR="001A71E3">
        <w:t xml:space="preserve"> </w:t>
      </w:r>
      <w:r>
        <w:t xml:space="preserve">Furthermore, we will discuss the promise that LSPR in doped semiconductor NCs holds for a wide range of applications </w:t>
      </w:r>
      <w:r w:rsidR="00B51ACE">
        <w:t>in</w:t>
      </w:r>
      <w:r>
        <w:t xml:space="preserve"> infrared </w:t>
      </w:r>
      <w:r w:rsidR="00EB58B6">
        <w:t>heat management</w:t>
      </w:r>
      <w:r>
        <w:t>, energy-saving smart window</w:t>
      </w:r>
      <w:r w:rsidR="002E5866">
        <w:t xml:space="preserve"> technology</w:t>
      </w:r>
      <w:r>
        <w:t xml:space="preserve">, </w:t>
      </w:r>
      <w:r w:rsidR="001866EA">
        <w:t>information</w:t>
      </w:r>
      <w:r w:rsidR="00B51ACE">
        <w:t xml:space="preserve"> storage</w:t>
      </w:r>
      <w:r w:rsidR="007538C6">
        <w:t xml:space="preserve">, </w:t>
      </w:r>
      <w:r w:rsidR="007538C6">
        <w:rPr>
          <w:rFonts w:hint="eastAsia"/>
        </w:rPr>
        <w:t>a</w:t>
      </w:r>
      <w:r w:rsidR="007538C6">
        <w:t xml:space="preserve">nd hypersonic aerospace materials. </w:t>
      </w:r>
    </w:p>
    <w:p w14:paraId="604B32F2" w14:textId="090D6448" w:rsidR="002C46B9" w:rsidRDefault="00805948" w:rsidP="00805948">
      <w:pPr>
        <w:jc w:val="center"/>
      </w:pPr>
      <w:r w:rsidRPr="00805948">
        <w:rPr>
          <w:noProof/>
        </w:rPr>
        <w:drawing>
          <wp:inline distT="0" distB="0" distL="0" distR="0" wp14:anchorId="61CCCE09" wp14:editId="385444CA">
            <wp:extent cx="2923953" cy="2851968"/>
            <wp:effectExtent l="0" t="0" r="0" b="5715"/>
            <wp:docPr id="8" name="그림 7">
              <a:extLst xmlns:a="http://schemas.openxmlformats.org/drawingml/2006/main">
                <a:ext uri="{FF2B5EF4-FFF2-40B4-BE49-F238E27FC236}">
                  <a16:creationId xmlns:a16="http://schemas.microsoft.com/office/drawing/2014/main" id="{5A8F18F3-7F21-4082-912B-438412BAFD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a:extLst>
                        <a:ext uri="{FF2B5EF4-FFF2-40B4-BE49-F238E27FC236}">
                          <a16:creationId xmlns:a16="http://schemas.microsoft.com/office/drawing/2014/main" id="{5A8F18F3-7F21-4082-912B-438412BAFDD7}"/>
                        </a:ext>
                      </a:extLst>
                    </pic:cNvPr>
                    <pic:cNvPicPr>
                      <a:picLocks noChangeAspect="1"/>
                    </pic:cNvPicPr>
                  </pic:nvPicPr>
                  <pic:blipFill rotWithShape="1">
                    <a:blip r:embed="rId4" cstate="print">
                      <a:extLst>
                        <a:ext uri="{BEBA8EAE-BF5A-486C-A8C5-ECC9F3942E4B}">
                          <a14:imgProps xmlns:a14="http://schemas.microsoft.com/office/drawing/2010/main">
                            <a14:imgLayer r:embed="rId5">
                              <a14:imgEffect>
                                <a14:backgroundRemoval t="6763" b="87578" l="1996" r="98226">
                                  <a14:foregroundMark x1="35477" y1="9593" x2="13747" y2="30435"/>
                                  <a14:foregroundMark x1="6578" y1="8834" x2="7908" y2="50380"/>
                                  <a14:foregroundMark x1="2365" y1="9455" x2="7761" y2="44099"/>
                                  <a14:foregroundMark x1="67849" y1="8972" x2="46046" y2="27536"/>
                                  <a14:foregroundMark x1="46046" y1="27536" x2="43681" y2="31677"/>
                                  <a14:foregroundMark x1="21951" y1="38785" x2="24169" y2="54106"/>
                                  <a14:foregroundMark x1="30894" y1="71567" x2="17073" y2="78261"/>
                                  <a14:foregroundMark x1="17073" y1="78261" x2="16556" y2="79227"/>
                                  <a14:foregroundMark x1="12417" y1="65010" x2="30007" y2="74327"/>
                                  <a14:foregroundMark x1="30007" y1="74327" x2="30007" y2="74327"/>
                                  <a14:foregroundMark x1="34738" y1="64320" x2="34146" y2="77088"/>
                                  <a14:foregroundMark x1="37029" y1="84610" x2="13747" y2="82540"/>
                                  <a14:foregroundMark x1="44937" y1="82954" x2="65041" y2="82816"/>
                                  <a14:foregroundMark x1="93644" y1="84196" x2="81596" y2="11939"/>
                                  <a14:foregroundMark x1="96970" y1="10835" x2="94974" y2="80055"/>
                                  <a14:foregroundMark x1="71323" y1="61077" x2="77236" y2="62526"/>
                                  <a14:foregroundMark x1="75905" y1="13872" x2="77384" y2="56384"/>
                                  <a14:foregroundMark x1="40576" y1="7867" x2="50628" y2="7660"/>
                                  <a14:foregroundMark x1="50628" y1="7660" x2="67554" y2="7867"/>
                                  <a14:foregroundMark x1="11826" y1="7729" x2="23725" y2="7315"/>
                                  <a14:foregroundMark x1="23725" y1="7315" x2="33703" y2="7729"/>
                                  <a14:foregroundMark x1="18034" y1="16218" x2="24464" y2="19876"/>
                                  <a14:foregroundMark x1="32520" y1="19600" x2="25055" y2="24638"/>
                                  <a14:foregroundMark x1="33703" y1="30987" x2="20769" y2="11525"/>
                                  <a14:foregroundMark x1="15669" y1="11387" x2="16630" y2="27812"/>
                                  <a14:foregroundMark x1="16630" y1="27812" x2="25055" y2="26156"/>
                                  <a14:foregroundMark x1="30303" y1="27536" x2="21729" y2="26708"/>
                                  <a14:foregroundMark x1="21729" y1="26708" x2="21508" y2="28088"/>
                                  <a14:foregroundMark x1="18330" y1="43547" x2="32225" y2="50380"/>
                                  <a14:foregroundMark x1="21803" y1="37129" x2="31264" y2="42029"/>
                                  <a14:foregroundMark x1="31264" y1="42029" x2="31781" y2="45204"/>
                                  <a14:foregroundMark x1="43533" y1="85645" x2="58906" y2="84127"/>
                                  <a14:foregroundMark x1="58906" y1="84127" x2="45528" y2="85507"/>
                                  <a14:foregroundMark x1="71471" y1="38095" x2="71471" y2="32850"/>
                                  <a14:foregroundMark x1="70584" y1="33540" x2="70584" y2="35059"/>
                                  <a14:foregroundMark x1="71766" y1="7729" x2="82779" y2="8006"/>
                                  <a14:foregroundMark x1="82779" y1="8006" x2="87583" y2="7453"/>
                                  <a14:foregroundMark x1="97709" y1="7867" x2="88470" y2="7039"/>
                                  <a14:foregroundMark x1="70732" y1="7315" x2="80783" y2="6940"/>
                                  <a14:foregroundMark x1="80788" y1="6947" x2="72506" y2="7315"/>
                                  <a14:foregroundMark x1="72506" y1="7315" x2="72506" y2="7315"/>
                                  <a14:foregroundMark x1="82927" y1="7453" x2="84701" y2="7453"/>
                                  <a14:foregroundMark x1="98300" y1="7039" x2="98152" y2="67219"/>
                                  <a14:foregroundMark x1="71914" y1="12077" x2="68662" y2="73844"/>
                                  <a14:foregroundMark x1="68662" y1="73844" x2="70436" y2="81021"/>
                                  <a14:foregroundMark x1="24316" y1="83092" x2="18921" y2="78951"/>
                                  <a14:foregroundMark x1="36585" y1="87302" x2="19217" y2="87578"/>
                                  <a14:foregroundMark x1="3178" y1="9593" x2="7021" y2="11525"/>
                                  <a14:foregroundMark x1="5691" y1="8006" x2="8204" y2="11111"/>
                                  <a14:foregroundMark x1="8204" y1="8558" x2="8500" y2="8144"/>
                                  <a14:backgroundMark x1="9830" y1="38095" x2="9830" y2="38095"/>
                                  <a14:backgroundMark x1="81596" y1="6832" x2="80710" y2="6832"/>
                                </a14:backgroundRemoval>
                              </a14:imgEffect>
                            </a14:imgLayer>
                          </a14:imgProps>
                        </a:ext>
                        <a:ext uri="{28A0092B-C50C-407E-A947-70E740481C1C}">
                          <a14:useLocalDpi xmlns:a14="http://schemas.microsoft.com/office/drawing/2010/main" val="0"/>
                        </a:ext>
                      </a:extLst>
                    </a:blip>
                    <a:srcRect l="10827" t="6901" b="11852"/>
                    <a:stretch/>
                  </pic:blipFill>
                  <pic:spPr>
                    <a:xfrm>
                      <a:off x="0" y="0"/>
                      <a:ext cx="2936269" cy="2863981"/>
                    </a:xfrm>
                    <a:prstGeom prst="rect">
                      <a:avLst/>
                    </a:prstGeom>
                  </pic:spPr>
                </pic:pic>
              </a:graphicData>
            </a:graphic>
          </wp:inline>
        </w:drawing>
      </w:r>
    </w:p>
    <w:p w14:paraId="33A26485" w14:textId="77777777" w:rsidR="002C46B9" w:rsidRPr="002C46B9" w:rsidRDefault="002C46B9" w:rsidP="00082F88"/>
    <w:sectPr w:rsidR="002C46B9" w:rsidRPr="002C46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ED"/>
    <w:rsid w:val="00082F88"/>
    <w:rsid w:val="001472BF"/>
    <w:rsid w:val="0016149B"/>
    <w:rsid w:val="00184DED"/>
    <w:rsid w:val="001866EA"/>
    <w:rsid w:val="001A71E3"/>
    <w:rsid w:val="00275345"/>
    <w:rsid w:val="00293F11"/>
    <w:rsid w:val="002C46B9"/>
    <w:rsid w:val="002E5866"/>
    <w:rsid w:val="002F485D"/>
    <w:rsid w:val="004C11FD"/>
    <w:rsid w:val="004C665E"/>
    <w:rsid w:val="004F0306"/>
    <w:rsid w:val="005E4A32"/>
    <w:rsid w:val="0065616C"/>
    <w:rsid w:val="00657543"/>
    <w:rsid w:val="00695D81"/>
    <w:rsid w:val="00726E2B"/>
    <w:rsid w:val="00747EB9"/>
    <w:rsid w:val="007538C6"/>
    <w:rsid w:val="00805948"/>
    <w:rsid w:val="009E7E16"/>
    <w:rsid w:val="00A10180"/>
    <w:rsid w:val="00A44F5C"/>
    <w:rsid w:val="00A9062F"/>
    <w:rsid w:val="00AA5923"/>
    <w:rsid w:val="00B51ACE"/>
    <w:rsid w:val="00D51CC5"/>
    <w:rsid w:val="00E246EF"/>
    <w:rsid w:val="00E25DDE"/>
    <w:rsid w:val="00EB58B6"/>
    <w:rsid w:val="00F107CA"/>
    <w:rsid w:val="00F52EE6"/>
    <w:rsid w:val="00F6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77F"/>
  <w15:chartTrackingRefBased/>
  <w15:docId w15:val="{984CC634-95F2-4D4C-A0C8-9CE213E0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207</Words>
  <Characters>1182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shinhum@gmail.com</dc:creator>
  <cp:keywords/>
  <dc:description/>
  <cp:lastModifiedBy>조신흠</cp:lastModifiedBy>
  <cp:revision>34</cp:revision>
  <dcterms:created xsi:type="dcterms:W3CDTF">2021-08-10T13:42:00Z</dcterms:created>
  <dcterms:modified xsi:type="dcterms:W3CDTF">2023-03-30T12:51:00Z</dcterms:modified>
</cp:coreProperties>
</file>